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Borders>
          <w:bottom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3"/>
      </w:tblGrid>
      <w:tr w:rsidR="00AC4B56" w:rsidTr="008B0A14">
        <w:trPr>
          <w:trHeight w:val="1554"/>
        </w:trPr>
        <w:tc>
          <w:tcPr>
            <w:tcW w:w="92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6C4FDE" w:rsidRDefault="00AC4B56" w:rsidP="00AC4B56">
            <w:pPr>
              <w:pStyle w:val="1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5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4B56" w:rsidRPr="00A767CE" w:rsidRDefault="00AC4B56" w:rsidP="008624F1">
            <w:pPr>
              <w:pStyle w:val="1"/>
              <w:spacing w:line="240" w:lineRule="auto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AC4B56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AC4B56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AC4B56">
              <w:rPr>
                <w:rFonts w:ascii="Times New Roman" w:hAnsi="Times New Roman"/>
              </w:rPr>
              <w:t xml:space="preserve"> и й с к а я  Ф е д е р а ц и я</w:t>
            </w:r>
          </w:p>
          <w:p w:rsidR="00AC4B56" w:rsidRPr="00AC4B56" w:rsidRDefault="00AC4B56" w:rsidP="008624F1">
            <w:pPr>
              <w:pStyle w:val="5"/>
              <w:rPr>
                <w:rFonts w:ascii="Times New Roman" w:hAnsi="Times New Roman"/>
              </w:rPr>
            </w:pPr>
            <w:r w:rsidRPr="00AC4B56">
              <w:rPr>
                <w:rFonts w:ascii="Times New Roman" w:hAnsi="Times New Roman"/>
              </w:rPr>
              <w:t>Иркутская область</w:t>
            </w:r>
          </w:p>
          <w:p w:rsidR="00AC4B56" w:rsidRPr="00AC4B56" w:rsidRDefault="00AC4B56" w:rsidP="0086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AC4B56">
              <w:rPr>
                <w:rFonts w:ascii="Times New Roman" w:hAnsi="Times New Roman" w:cs="Times New Roman"/>
                <w:b/>
                <w:sz w:val="32"/>
              </w:rPr>
              <w:t>Муниципальное образование «Тайшетский район»</w:t>
            </w:r>
          </w:p>
          <w:p w:rsidR="00AC4B56" w:rsidRPr="008624F1" w:rsidRDefault="008624F1" w:rsidP="008624F1">
            <w:pPr>
              <w:pStyle w:val="6"/>
              <w:rPr>
                <w:rFonts w:ascii="Times New Roman" w:hAnsi="Times New Roman"/>
                <w:sz w:val="32"/>
                <w:szCs w:val="32"/>
              </w:rPr>
            </w:pPr>
            <w:r w:rsidRPr="008624F1">
              <w:rPr>
                <w:rFonts w:ascii="Times New Roman" w:hAnsi="Times New Roman"/>
                <w:sz w:val="32"/>
                <w:szCs w:val="32"/>
              </w:rPr>
              <w:t>Черчетско</w:t>
            </w:r>
            <w:r w:rsidR="00A30D76">
              <w:rPr>
                <w:rFonts w:ascii="Times New Roman" w:hAnsi="Times New Roman"/>
                <w:sz w:val="32"/>
                <w:szCs w:val="32"/>
              </w:rPr>
              <w:t>е</w:t>
            </w:r>
            <w:r w:rsidRPr="008624F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AC4B56" w:rsidRPr="008624F1">
              <w:rPr>
                <w:rFonts w:ascii="Times New Roman" w:hAnsi="Times New Roman"/>
                <w:sz w:val="32"/>
                <w:szCs w:val="32"/>
              </w:rPr>
              <w:t xml:space="preserve"> муниципальное образование</w:t>
            </w:r>
          </w:p>
          <w:p w:rsidR="00AC4B56" w:rsidRPr="00AC4B56" w:rsidRDefault="00AC4B56" w:rsidP="00862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24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Дума </w:t>
            </w:r>
            <w:r w:rsidR="008624F1" w:rsidRPr="008624F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Черчетского</w:t>
            </w:r>
            <w:r w:rsidR="008624F1"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C4B5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AC4B56" w:rsidRPr="00AC4B56" w:rsidRDefault="00AC4B56" w:rsidP="008624F1">
            <w:pPr>
              <w:pStyle w:val="7"/>
              <w:rPr>
                <w:rFonts w:ascii="Times New Roman" w:hAnsi="Times New Roman"/>
                <w:sz w:val="24"/>
                <w:szCs w:val="24"/>
              </w:rPr>
            </w:pPr>
            <w:r w:rsidRPr="00AC4B56">
              <w:rPr>
                <w:rFonts w:ascii="Times New Roman" w:hAnsi="Times New Roman"/>
              </w:rPr>
              <w:t>РЕШЕНИЕ</w:t>
            </w:r>
          </w:p>
          <w:p w:rsidR="00AC4B56" w:rsidRPr="005323C4" w:rsidRDefault="00AC4B56" w:rsidP="00AC4B56">
            <w:pPr>
              <w:spacing w:after="0"/>
            </w:pPr>
          </w:p>
        </w:tc>
      </w:tr>
    </w:tbl>
    <w:p w:rsidR="00844B42" w:rsidRDefault="00844B42" w:rsidP="00121484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121484" w:rsidRPr="005E0B43" w:rsidRDefault="00121484" w:rsidP="00121484">
      <w:pPr>
        <w:ind w:right="-568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от "</w:t>
      </w:r>
      <w:r w:rsidR="008624F1" w:rsidRPr="005E0B43">
        <w:rPr>
          <w:rFonts w:ascii="Times New Roman" w:hAnsi="Times New Roman" w:cs="Times New Roman"/>
          <w:sz w:val="24"/>
          <w:szCs w:val="24"/>
        </w:rPr>
        <w:t>27</w:t>
      </w:r>
      <w:r w:rsidRPr="005E0B43">
        <w:rPr>
          <w:rFonts w:ascii="Times New Roman" w:hAnsi="Times New Roman" w:cs="Times New Roman"/>
          <w:sz w:val="24"/>
          <w:szCs w:val="24"/>
        </w:rPr>
        <w:t xml:space="preserve">" </w:t>
      </w:r>
      <w:r w:rsidR="005B4181" w:rsidRPr="005E0B43">
        <w:rPr>
          <w:rFonts w:ascii="Times New Roman" w:hAnsi="Times New Roman" w:cs="Times New Roman"/>
          <w:sz w:val="24"/>
          <w:szCs w:val="24"/>
        </w:rPr>
        <w:t>ноября</w:t>
      </w:r>
      <w:r w:rsidRPr="005E0B43">
        <w:rPr>
          <w:rFonts w:ascii="Times New Roman" w:hAnsi="Times New Roman" w:cs="Times New Roman"/>
          <w:sz w:val="24"/>
          <w:szCs w:val="24"/>
        </w:rPr>
        <w:t xml:space="preserve"> 20</w:t>
      </w:r>
      <w:r w:rsidR="00BA50F2" w:rsidRPr="005E0B43">
        <w:rPr>
          <w:rFonts w:ascii="Times New Roman" w:hAnsi="Times New Roman" w:cs="Times New Roman"/>
          <w:sz w:val="24"/>
          <w:szCs w:val="24"/>
        </w:rPr>
        <w:t>20</w:t>
      </w:r>
      <w:r w:rsidRPr="005E0B43">
        <w:rPr>
          <w:rFonts w:ascii="Times New Roman" w:hAnsi="Times New Roman" w:cs="Times New Roman"/>
          <w:sz w:val="24"/>
          <w:szCs w:val="24"/>
        </w:rPr>
        <w:t xml:space="preserve"> г</w:t>
      </w:r>
      <w:r w:rsidR="00E97540" w:rsidRPr="005E0B43">
        <w:rPr>
          <w:rFonts w:ascii="Times New Roman" w:hAnsi="Times New Roman" w:cs="Times New Roman"/>
          <w:sz w:val="24"/>
          <w:szCs w:val="24"/>
        </w:rPr>
        <w:t>ода</w:t>
      </w:r>
      <w:r w:rsidRPr="005E0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№ </w:t>
      </w:r>
      <w:r w:rsidR="00117FA7" w:rsidRPr="005E0B43">
        <w:rPr>
          <w:rFonts w:ascii="Times New Roman" w:hAnsi="Times New Roman" w:cs="Times New Roman"/>
          <w:sz w:val="24"/>
          <w:szCs w:val="24"/>
        </w:rPr>
        <w:t>91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C4B56" w:rsidRPr="005E0B43" w:rsidTr="00933608">
        <w:trPr>
          <w:trHeight w:val="106"/>
        </w:trPr>
        <w:tc>
          <w:tcPr>
            <w:tcW w:w="9606" w:type="dxa"/>
          </w:tcPr>
          <w:p w:rsidR="00844B42" w:rsidRPr="005E0B43" w:rsidRDefault="00844B42" w:rsidP="008B0A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B56" w:rsidRPr="005E0B43" w:rsidRDefault="00AC4B56" w:rsidP="008B0A1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и введении в действие на территории </w:t>
            </w:r>
            <w:r w:rsidR="008624F1" w:rsidRPr="005E0B43">
              <w:rPr>
                <w:rFonts w:ascii="Times New Roman" w:hAnsi="Times New Roman" w:cs="Times New Roman"/>
                <w:sz w:val="24"/>
                <w:szCs w:val="24"/>
              </w:rPr>
              <w:t>Черчетского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земельного налога</w:t>
            </w:r>
          </w:p>
          <w:p w:rsidR="00235CBA" w:rsidRPr="005E0B43" w:rsidRDefault="00F9525A" w:rsidP="005336E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C4B56" w:rsidRPr="005E0B43" w:rsidRDefault="00F9525A" w:rsidP="005336E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08"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решений Думы Черчетского муниципального образования  № 97 </w:t>
            </w:r>
            <w:r w:rsidR="005336E3"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от 17.02.2021г,№</w:t>
            </w:r>
            <w:r w:rsidR="00933608"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141от</w:t>
            </w:r>
            <w:r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6E3" w:rsidRPr="005E0B43">
              <w:rPr>
                <w:rFonts w:ascii="Times New Roman" w:hAnsi="Times New Roman" w:cs="Times New Roman"/>
                <w:sz w:val="24"/>
                <w:szCs w:val="24"/>
              </w:rPr>
              <w:t>23.05.2022г.</w:t>
            </w:r>
            <w:r w:rsidR="005E0B43"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608" w:rsidRPr="005E0B43">
              <w:rPr>
                <w:rFonts w:ascii="Times New Roman" w:hAnsi="Times New Roman" w:cs="Times New Roman"/>
                <w:sz w:val="24"/>
                <w:szCs w:val="24"/>
              </w:rPr>
              <w:t xml:space="preserve">№ 155 от </w:t>
            </w:r>
            <w:r w:rsidR="005336E3" w:rsidRPr="005E0B43">
              <w:rPr>
                <w:rFonts w:ascii="Times New Roman" w:hAnsi="Times New Roman" w:cs="Times New Roman"/>
                <w:sz w:val="24"/>
                <w:szCs w:val="24"/>
              </w:rPr>
              <w:t>17.08.2022г.</w:t>
            </w:r>
            <w:r w:rsidR="005E0B43" w:rsidRPr="005E0B43">
              <w:rPr>
                <w:rFonts w:ascii="Times New Roman" w:hAnsi="Times New Roman" w:cs="Times New Roman"/>
                <w:sz w:val="24"/>
                <w:szCs w:val="24"/>
              </w:rPr>
              <w:t>, № 67 от 26.08.2024г.)</w:t>
            </w:r>
          </w:p>
          <w:p w:rsidR="00402605" w:rsidRPr="005E0B43" w:rsidRDefault="00402605" w:rsidP="005336E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997" w:rsidRPr="005E0B43" w:rsidRDefault="00AC4B56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9337EB" w:rsidRPr="005E0B43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8823B4" w:rsidRPr="005E0B43">
        <w:rPr>
          <w:rFonts w:ascii="Times New Roman" w:hAnsi="Times New Roman" w:cs="Times New Roman"/>
          <w:sz w:val="24"/>
          <w:szCs w:val="24"/>
        </w:rPr>
        <w:t>атьями</w:t>
      </w:r>
      <w:r w:rsidR="009337EB" w:rsidRPr="005E0B43">
        <w:rPr>
          <w:rFonts w:ascii="Times New Roman" w:hAnsi="Times New Roman" w:cs="Times New Roman"/>
          <w:sz w:val="24"/>
          <w:szCs w:val="24"/>
        </w:rPr>
        <w:t xml:space="preserve">  14, 35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5E0B43">
        <w:rPr>
          <w:rFonts w:ascii="Times New Roman" w:hAnsi="Times New Roman" w:cs="Times New Roman"/>
          <w:sz w:val="24"/>
          <w:szCs w:val="24"/>
        </w:rPr>
        <w:t xml:space="preserve">главой 31 Налогового кодекса Российской Федерации, </w:t>
      </w:r>
      <w:r w:rsidR="00121484" w:rsidRPr="005E0B43">
        <w:rPr>
          <w:rFonts w:ascii="Times New Roman" w:hAnsi="Times New Roman" w:cs="Times New Roman"/>
          <w:sz w:val="24"/>
          <w:szCs w:val="24"/>
        </w:rPr>
        <w:t>статьями 31,</w:t>
      </w:r>
      <w:r w:rsidR="002B28C3" w:rsidRPr="005E0B43">
        <w:rPr>
          <w:rFonts w:ascii="Times New Roman" w:hAnsi="Times New Roman" w:cs="Times New Roman"/>
          <w:sz w:val="24"/>
          <w:szCs w:val="24"/>
        </w:rPr>
        <w:t xml:space="preserve"> </w:t>
      </w:r>
      <w:r w:rsidR="00121484" w:rsidRPr="005E0B43">
        <w:rPr>
          <w:rFonts w:ascii="Times New Roman" w:hAnsi="Times New Roman" w:cs="Times New Roman"/>
          <w:sz w:val="24"/>
          <w:szCs w:val="24"/>
        </w:rPr>
        <w:t>47 Устава</w:t>
      </w:r>
      <w:r w:rsidRPr="005E0B43">
        <w:rPr>
          <w:rFonts w:ascii="Times New Roman" w:hAnsi="Times New Roman" w:cs="Times New Roman"/>
          <w:sz w:val="24"/>
          <w:szCs w:val="24"/>
        </w:rPr>
        <w:t xml:space="preserve"> </w:t>
      </w:r>
      <w:r w:rsidR="008624F1" w:rsidRPr="005E0B43">
        <w:rPr>
          <w:rFonts w:ascii="Times New Roman" w:hAnsi="Times New Roman" w:cs="Times New Roman"/>
          <w:sz w:val="24"/>
          <w:szCs w:val="24"/>
        </w:rPr>
        <w:t>Черчетского</w:t>
      </w:r>
      <w:r w:rsidRPr="005E0B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8624F1" w:rsidRPr="005E0B43">
        <w:rPr>
          <w:rFonts w:ascii="Times New Roman" w:hAnsi="Times New Roman" w:cs="Times New Roman"/>
          <w:sz w:val="24"/>
          <w:szCs w:val="24"/>
        </w:rPr>
        <w:t>Черчетского</w:t>
      </w:r>
      <w:r w:rsidRPr="005E0B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121484" w:rsidRPr="005E0B43" w:rsidRDefault="0012148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B56" w:rsidRPr="005E0B43" w:rsidRDefault="00AC4B56" w:rsidP="0012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0B43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21484" w:rsidRPr="005E0B43" w:rsidRDefault="00121484" w:rsidP="001214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B56" w:rsidRPr="005E0B43" w:rsidRDefault="00121484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AC4B56" w:rsidRPr="005E0B43">
        <w:rPr>
          <w:rFonts w:ascii="Times New Roman" w:hAnsi="Times New Roman" w:cs="Times New Roman"/>
          <w:sz w:val="24"/>
          <w:szCs w:val="24"/>
        </w:rPr>
        <w:t xml:space="preserve">1. Установить и ввести в действие на территории </w:t>
      </w:r>
      <w:r w:rsidR="008624F1" w:rsidRPr="005E0B43">
        <w:rPr>
          <w:rFonts w:ascii="Times New Roman" w:hAnsi="Times New Roman" w:cs="Times New Roman"/>
          <w:sz w:val="24"/>
          <w:szCs w:val="24"/>
        </w:rPr>
        <w:t xml:space="preserve">Черчетского </w:t>
      </w:r>
      <w:r w:rsidR="00AC4B56" w:rsidRPr="005E0B43">
        <w:rPr>
          <w:rFonts w:ascii="Times New Roman" w:hAnsi="Times New Roman" w:cs="Times New Roman"/>
          <w:sz w:val="24"/>
          <w:szCs w:val="24"/>
        </w:rPr>
        <w:t>муниципального образования земельный налог.</w:t>
      </w:r>
    </w:p>
    <w:p w:rsidR="00933608" w:rsidRPr="005E0B43" w:rsidRDefault="00933608" w:rsidP="00933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5E0B43">
        <w:rPr>
          <w:rFonts w:ascii="Times New Roman" w:hAnsi="Times New Roman" w:cs="Times New Roman"/>
          <w:sz w:val="24"/>
          <w:szCs w:val="24"/>
        </w:rPr>
        <w:t>2.Налоговые ставки  земельного налога устанавливаются в процентах от кадастровой стоимости земельных участков по состоянию на 1 января года, являющегося налоговым периодом, с учетом особенностей, предусмотренных ст. 391 Налогового кодекса Российской Федерации. Установить налоговые ставки земельного налога  в следующих размерах:</w:t>
      </w:r>
    </w:p>
    <w:p w:rsidR="00933608" w:rsidRPr="005E0B43" w:rsidRDefault="00933608" w:rsidP="0093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  <w:t>1) 0,3% в отношении земельных участков:</w:t>
      </w:r>
    </w:p>
    <w:p w:rsidR="00933608" w:rsidRPr="005E0B43" w:rsidRDefault="00933608" w:rsidP="0093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земельных участков, приобретенных (предоставляемых) для индивидуального жилищного строительства, используемых в предпринимательской деятельности;</w:t>
      </w:r>
    </w:p>
    <w:p w:rsidR="005C40C4" w:rsidRPr="000240C1" w:rsidRDefault="005C40C4" w:rsidP="005C40C4">
      <w:pPr>
        <w:pStyle w:val="a7"/>
        <w:ind w:left="0" w:firstLine="709"/>
        <w:jc w:val="both"/>
        <w:rPr>
          <w:szCs w:val="24"/>
        </w:rPr>
      </w:pPr>
      <w:proofErr w:type="gramStart"/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 xml:space="preserve">занятых </w:t>
      </w:r>
      <w:hyperlink r:id="rId9" w:history="1">
        <w:r w:rsidRPr="000240C1">
          <w:rPr>
            <w:rFonts w:eastAsiaTheme="minorHAnsi" w:cs="Times New Roman"/>
            <w:bCs/>
            <w:kern w:val="0"/>
            <w:szCs w:val="24"/>
            <w:lang w:eastAsia="en-US" w:bidi="ar-SA"/>
          </w:rPr>
          <w:t>жилищным фондом</w:t>
        </w:r>
      </w:hyperlink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0240C1">
          <w:rPr>
            <w:rFonts w:eastAsiaTheme="minorHAnsi" w:cs="Times New Roman"/>
            <w:bCs/>
            <w:kern w:val="0"/>
            <w:szCs w:val="24"/>
            <w:lang w:eastAsia="en-US" w:bidi="ar-SA"/>
          </w:rPr>
          <w:t>части</w:t>
        </w:r>
      </w:hyperlink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 xml:space="preserve">, кадастровая стоимость </w:t>
      </w:r>
      <w:proofErr w:type="gramStart"/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>каждого</w:t>
      </w:r>
      <w:proofErr w:type="gramEnd"/>
      <w:r w:rsidRPr="000240C1">
        <w:rPr>
          <w:rFonts w:eastAsiaTheme="minorHAnsi" w:cs="Times New Roman"/>
          <w:bCs/>
          <w:kern w:val="0"/>
          <w:szCs w:val="24"/>
          <w:lang w:eastAsia="en-US" w:bidi="ar-SA"/>
        </w:rPr>
        <w:t xml:space="preserve"> из которых превышает 300 миллионов рублей;</w:t>
      </w:r>
      <w:bookmarkStart w:id="0" w:name="_GoBack"/>
      <w:bookmarkEnd w:id="0"/>
    </w:p>
    <w:p w:rsidR="005C40C4" w:rsidRPr="000240C1" w:rsidRDefault="005C40C4" w:rsidP="005C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C1">
        <w:rPr>
          <w:rFonts w:eastAsiaTheme="minorHAnsi" w:cs="Times New Roman"/>
          <w:sz w:val="24"/>
          <w:szCs w:val="24"/>
          <w:lang w:eastAsia="en-US"/>
        </w:rPr>
        <w:lastRenderedPageBreak/>
        <w:tab/>
      </w:r>
      <w:proofErr w:type="gramStart"/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0240C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личного подсобного хозяйства</w:t>
        </w:r>
      </w:hyperlink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садоводства или огородничества, а также земельных </w:t>
      </w:r>
      <w:hyperlink r:id="rId12" w:history="1">
        <w:r w:rsidRPr="000240C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участков общего назначения</w:t>
        </w:r>
      </w:hyperlink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предусмотренных Федеральным </w:t>
      </w:r>
      <w:hyperlink r:id="rId13" w:history="1">
        <w:r w:rsidRPr="000240C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каждого</w:t>
      </w:r>
      <w:proofErr w:type="gramEnd"/>
      <w:r w:rsidRPr="000240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которых превышает 300 миллионов рублей;</w:t>
      </w:r>
      <w:r w:rsidR="00933608" w:rsidRPr="000240C1">
        <w:rPr>
          <w:rFonts w:ascii="Times New Roman" w:hAnsi="Times New Roman" w:cs="Times New Roman"/>
          <w:sz w:val="24"/>
          <w:szCs w:val="24"/>
        </w:rPr>
        <w:tab/>
      </w:r>
    </w:p>
    <w:p w:rsidR="00933608" w:rsidRPr="005E0B43" w:rsidRDefault="005C40C4" w:rsidP="005C4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C1">
        <w:rPr>
          <w:rFonts w:ascii="Times New Roman" w:hAnsi="Times New Roman" w:cs="Times New Roman"/>
          <w:sz w:val="24"/>
          <w:szCs w:val="24"/>
        </w:rPr>
        <w:tab/>
      </w:r>
      <w:r w:rsidR="00933608" w:rsidRPr="000240C1">
        <w:rPr>
          <w:rFonts w:ascii="Times New Roman" w:hAnsi="Times New Roman" w:cs="Times New Roman"/>
          <w:sz w:val="24"/>
          <w:szCs w:val="24"/>
        </w:rPr>
        <w:t>ограниченных в о</w:t>
      </w:r>
      <w:r w:rsidR="00933608" w:rsidRPr="005E0B43">
        <w:rPr>
          <w:rFonts w:ascii="Times New Roman" w:hAnsi="Times New Roman" w:cs="Times New Roman"/>
          <w:sz w:val="24"/>
          <w:szCs w:val="24"/>
        </w:rPr>
        <w:t>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33608" w:rsidRPr="005E0B43" w:rsidRDefault="00933608" w:rsidP="0093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eastAsia="Calibri" w:hAnsi="Times New Roman" w:cs="Times New Roman"/>
          <w:sz w:val="24"/>
          <w:szCs w:val="24"/>
        </w:rPr>
        <w:tab/>
      </w:r>
      <w:r w:rsidRPr="005E0B43">
        <w:rPr>
          <w:rFonts w:ascii="Times New Roman" w:hAnsi="Times New Roman" w:cs="Times New Roman"/>
          <w:sz w:val="24"/>
          <w:szCs w:val="24"/>
        </w:rPr>
        <w:t>2) 1,5% в отношении прочих земельных участков.</w:t>
      </w:r>
    </w:p>
    <w:p w:rsidR="009D6244" w:rsidRPr="005E0B43" w:rsidRDefault="009D6244" w:rsidP="00933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  <w:t xml:space="preserve">3. Установить срок уплаты </w:t>
      </w:r>
      <w:r w:rsidR="00D279E5" w:rsidRPr="005E0B43">
        <w:rPr>
          <w:rFonts w:ascii="Times New Roman" w:hAnsi="Times New Roman" w:cs="Times New Roman"/>
          <w:sz w:val="24"/>
          <w:szCs w:val="24"/>
        </w:rPr>
        <w:t xml:space="preserve">земельного налога налогоплательщиками-организациями </w:t>
      </w:r>
      <w:r w:rsidR="00282AEE" w:rsidRPr="005E0B43">
        <w:rPr>
          <w:rFonts w:ascii="Times New Roman" w:hAnsi="Times New Roman" w:cs="Times New Roman"/>
          <w:sz w:val="24"/>
          <w:szCs w:val="24"/>
        </w:rPr>
        <w:t>– в сроки, установленные п</w:t>
      </w:r>
      <w:r w:rsidR="00340865" w:rsidRPr="005E0B43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82AEE" w:rsidRPr="005E0B43">
        <w:rPr>
          <w:rFonts w:ascii="Times New Roman" w:hAnsi="Times New Roman" w:cs="Times New Roman"/>
          <w:sz w:val="24"/>
          <w:szCs w:val="24"/>
        </w:rPr>
        <w:t>1 ст</w:t>
      </w:r>
      <w:r w:rsidR="00340865" w:rsidRPr="005E0B43">
        <w:rPr>
          <w:rFonts w:ascii="Times New Roman" w:hAnsi="Times New Roman" w:cs="Times New Roman"/>
          <w:sz w:val="24"/>
          <w:szCs w:val="24"/>
        </w:rPr>
        <w:t>атьи</w:t>
      </w:r>
      <w:r w:rsidR="00282AEE" w:rsidRPr="005E0B43">
        <w:rPr>
          <w:rFonts w:ascii="Times New Roman" w:hAnsi="Times New Roman" w:cs="Times New Roman"/>
          <w:sz w:val="24"/>
          <w:szCs w:val="24"/>
        </w:rPr>
        <w:t xml:space="preserve"> 397 Налогового кодекса Российской Федерации. </w:t>
      </w:r>
    </w:p>
    <w:p w:rsidR="00E97540" w:rsidRPr="005E0B43" w:rsidRDefault="00BA50F2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340865" w:rsidRPr="005E0B43">
        <w:rPr>
          <w:rFonts w:ascii="Times New Roman" w:hAnsi="Times New Roman" w:cs="Times New Roman"/>
          <w:sz w:val="24"/>
          <w:szCs w:val="24"/>
        </w:rPr>
        <w:t>4</w:t>
      </w:r>
      <w:r w:rsidR="00E667B5" w:rsidRPr="005E0B43">
        <w:rPr>
          <w:rFonts w:ascii="Times New Roman" w:hAnsi="Times New Roman" w:cs="Times New Roman"/>
          <w:sz w:val="24"/>
          <w:szCs w:val="24"/>
        </w:rPr>
        <w:t xml:space="preserve">. </w:t>
      </w:r>
      <w:r w:rsidR="00E97540" w:rsidRPr="005E0B43">
        <w:rPr>
          <w:rFonts w:ascii="Times New Roman" w:hAnsi="Times New Roman" w:cs="Times New Roman"/>
          <w:sz w:val="24"/>
          <w:szCs w:val="24"/>
        </w:rPr>
        <w:t>От уплаты земельного налога освобождаются:</w:t>
      </w:r>
    </w:p>
    <w:p w:rsidR="005577F7" w:rsidRPr="005E0B43" w:rsidRDefault="00E97540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а</w:t>
      </w:r>
      <w:r w:rsidR="005577F7" w:rsidRPr="005E0B43">
        <w:rPr>
          <w:rFonts w:ascii="Times New Roman" w:hAnsi="Times New Roman" w:cs="Times New Roman"/>
          <w:sz w:val="24"/>
          <w:szCs w:val="24"/>
        </w:rPr>
        <w:t>)</w:t>
      </w:r>
      <w:r w:rsidRPr="005E0B43">
        <w:rPr>
          <w:rFonts w:ascii="Times New Roman" w:hAnsi="Times New Roman" w:cs="Times New Roman"/>
          <w:sz w:val="24"/>
          <w:szCs w:val="24"/>
        </w:rPr>
        <w:t xml:space="preserve"> </w:t>
      </w:r>
      <w:r w:rsidR="00340865" w:rsidRPr="005E0B43">
        <w:rPr>
          <w:rFonts w:ascii="Times New Roman" w:hAnsi="Times New Roman" w:cs="Times New Roman"/>
          <w:sz w:val="24"/>
          <w:szCs w:val="24"/>
        </w:rPr>
        <w:t>о</w:t>
      </w:r>
      <w:r w:rsidRPr="005E0B43">
        <w:rPr>
          <w:rFonts w:ascii="Times New Roman" w:hAnsi="Times New Roman" w:cs="Times New Roman"/>
          <w:sz w:val="24"/>
          <w:szCs w:val="24"/>
        </w:rPr>
        <w:t>рганизации и физические лица, установленные статьей 395 Налогового кодекса Российской Федерации;</w:t>
      </w:r>
    </w:p>
    <w:p w:rsidR="007A1675" w:rsidRPr="005E0B43" w:rsidRDefault="00E97540" w:rsidP="00F127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б</w:t>
      </w:r>
      <w:r w:rsidR="00F127DF" w:rsidRPr="005E0B43">
        <w:rPr>
          <w:rStyle w:val="10"/>
          <w:rFonts w:ascii="Times New Roman" w:eastAsiaTheme="minorEastAsia" w:hAnsi="Times New Roman"/>
          <w:color w:val="000000"/>
          <w:sz w:val="24"/>
          <w:szCs w:val="24"/>
        </w:rPr>
        <w:t xml:space="preserve">) </w:t>
      </w:r>
      <w:r w:rsidR="007A1675" w:rsidRPr="005E0B43">
        <w:rPr>
          <w:rFonts w:ascii="Times New Roman" w:eastAsia="Times New Roman" w:hAnsi="Times New Roman" w:cs="Times New Roman"/>
          <w:sz w:val="24"/>
          <w:szCs w:val="24"/>
        </w:rPr>
        <w:t>инвалиды I и II групп инвалидности;</w:t>
      </w:r>
    </w:p>
    <w:p w:rsidR="007A1675" w:rsidRPr="005E0B43" w:rsidRDefault="00F127DF" w:rsidP="00F127DF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bookmarkStart w:id="1" w:name="dst16143"/>
      <w:bookmarkEnd w:id="1"/>
      <w:r w:rsidRPr="005E0B43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7A1675" w:rsidRPr="005E0B43">
        <w:rPr>
          <w:rFonts w:ascii="Times New Roman" w:eastAsia="Times New Roman" w:hAnsi="Times New Roman" w:cs="Times New Roman"/>
          <w:sz w:val="24"/>
          <w:szCs w:val="24"/>
        </w:rPr>
        <w:t xml:space="preserve"> инвалиды с детства, дети-инвалиды;</w:t>
      </w:r>
    </w:p>
    <w:p w:rsidR="00F127DF" w:rsidRPr="005E0B43" w:rsidRDefault="00340865" w:rsidP="007A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</w:p>
    <w:p w:rsidR="00340865" w:rsidRPr="005E0B43" w:rsidRDefault="00340865" w:rsidP="007A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категорий, указанных в пункте 5 статьи 391 Налогового кодекса Российской Федерации.</w:t>
      </w:r>
    </w:p>
    <w:p w:rsidR="00BF0B41" w:rsidRPr="005E0B43" w:rsidRDefault="005577F7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340865" w:rsidRPr="005E0B43">
        <w:rPr>
          <w:rFonts w:ascii="Times New Roman" w:hAnsi="Times New Roman" w:cs="Times New Roman"/>
          <w:sz w:val="24"/>
          <w:szCs w:val="24"/>
        </w:rPr>
        <w:t>5</w:t>
      </w:r>
      <w:r w:rsidR="00430CF0" w:rsidRPr="005E0B43">
        <w:rPr>
          <w:rFonts w:ascii="Times New Roman" w:hAnsi="Times New Roman" w:cs="Times New Roman"/>
          <w:sz w:val="24"/>
          <w:szCs w:val="24"/>
        </w:rPr>
        <w:t xml:space="preserve"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4" w:history="1">
        <w:r w:rsidR="00430CF0" w:rsidRPr="005E0B4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30CF0" w:rsidRPr="005E0B43">
        <w:rPr>
          <w:rFonts w:ascii="Times New Roman" w:hAnsi="Times New Roman" w:cs="Times New Roman"/>
          <w:sz w:val="24"/>
          <w:szCs w:val="24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B165E" w:rsidRPr="005E0B43" w:rsidRDefault="00282AEE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340865" w:rsidRPr="005E0B43">
        <w:rPr>
          <w:rFonts w:ascii="Times New Roman" w:hAnsi="Times New Roman" w:cs="Times New Roman"/>
          <w:sz w:val="24"/>
          <w:szCs w:val="24"/>
        </w:rPr>
        <w:t>6</w:t>
      </w:r>
      <w:r w:rsidR="005577F7" w:rsidRPr="005E0B43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2021 года, но не ранее чем по истечении</w:t>
      </w:r>
      <w:r w:rsidR="008776E4" w:rsidRPr="005E0B43">
        <w:rPr>
          <w:rFonts w:ascii="Times New Roman" w:hAnsi="Times New Roman" w:cs="Times New Roman"/>
          <w:sz w:val="24"/>
          <w:szCs w:val="24"/>
        </w:rPr>
        <w:t xml:space="preserve"> одного месяца со дня его официального опубликования</w:t>
      </w:r>
    </w:p>
    <w:p w:rsidR="006218E9" w:rsidRPr="005E0B43" w:rsidRDefault="006218E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ab/>
      </w:r>
      <w:r w:rsidR="00340865" w:rsidRPr="005E0B43">
        <w:rPr>
          <w:rFonts w:ascii="Times New Roman" w:hAnsi="Times New Roman" w:cs="Times New Roman"/>
          <w:sz w:val="24"/>
          <w:szCs w:val="24"/>
        </w:rPr>
        <w:t>7</w:t>
      </w:r>
      <w:r w:rsidR="00095456" w:rsidRPr="005E0B43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бюллетене нормативных правовых актов </w:t>
      </w:r>
      <w:r w:rsidR="008624F1" w:rsidRPr="005E0B43">
        <w:rPr>
          <w:rFonts w:ascii="Times New Roman" w:hAnsi="Times New Roman" w:cs="Times New Roman"/>
          <w:sz w:val="24"/>
          <w:szCs w:val="24"/>
        </w:rPr>
        <w:t>Черчетского</w:t>
      </w:r>
      <w:r w:rsidRPr="005E0B4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624F1" w:rsidRPr="005E0B43">
        <w:rPr>
          <w:rFonts w:ascii="Times New Roman" w:hAnsi="Times New Roman" w:cs="Times New Roman"/>
          <w:sz w:val="24"/>
          <w:szCs w:val="24"/>
        </w:rPr>
        <w:t xml:space="preserve"> «Официальные вести</w:t>
      </w:r>
      <w:r w:rsidRPr="005E0B43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r w:rsidR="008624F1" w:rsidRPr="005E0B43">
        <w:rPr>
          <w:rFonts w:ascii="Times New Roman" w:hAnsi="Times New Roman" w:cs="Times New Roman"/>
          <w:sz w:val="24"/>
          <w:szCs w:val="24"/>
        </w:rPr>
        <w:t xml:space="preserve">Черчетского </w:t>
      </w:r>
      <w:r w:rsidRPr="005E0B43">
        <w:rPr>
          <w:rFonts w:ascii="Times New Roman" w:hAnsi="Times New Roman" w:cs="Times New Roman"/>
          <w:sz w:val="24"/>
          <w:szCs w:val="24"/>
        </w:rPr>
        <w:t>муниципального образования в информационно - телекоммуникационной сети «Интернет».</w:t>
      </w:r>
    </w:p>
    <w:p w:rsidR="00117FA7" w:rsidRPr="005E0B43" w:rsidRDefault="006218E9" w:rsidP="007A167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/>
          <w:sz w:val="24"/>
          <w:szCs w:val="24"/>
        </w:rPr>
        <w:tab/>
      </w:r>
      <w:r w:rsidR="00340865" w:rsidRPr="005E0B43">
        <w:rPr>
          <w:rFonts w:ascii="Times New Roman" w:hAnsi="Times New Roman"/>
          <w:sz w:val="24"/>
          <w:szCs w:val="24"/>
        </w:rPr>
        <w:t>10</w:t>
      </w:r>
      <w:r w:rsidR="00430CF0" w:rsidRPr="005E0B43">
        <w:rPr>
          <w:rFonts w:ascii="Times New Roman" w:hAnsi="Times New Roman"/>
          <w:sz w:val="24"/>
          <w:szCs w:val="24"/>
        </w:rPr>
        <w:t>.</w:t>
      </w:r>
      <w:r w:rsidRPr="005E0B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B43">
        <w:rPr>
          <w:rFonts w:ascii="Times New Roman" w:hAnsi="Times New Roman"/>
          <w:sz w:val="24"/>
          <w:szCs w:val="24"/>
        </w:rPr>
        <w:t xml:space="preserve">Со дня вступления настоящего решения Думы </w:t>
      </w:r>
      <w:r w:rsidR="008624F1" w:rsidRPr="005E0B43">
        <w:rPr>
          <w:rFonts w:ascii="Times New Roman" w:hAnsi="Times New Roman"/>
          <w:sz w:val="24"/>
          <w:szCs w:val="24"/>
        </w:rPr>
        <w:t>Черчетского</w:t>
      </w:r>
      <w:r w:rsidRPr="005E0B43">
        <w:rPr>
          <w:rFonts w:ascii="Times New Roman" w:hAnsi="Times New Roman"/>
          <w:sz w:val="24"/>
          <w:szCs w:val="24"/>
        </w:rPr>
        <w:t xml:space="preserve"> муниципального образования в силу, признать утратившим  силу решение  Думы </w:t>
      </w:r>
      <w:r w:rsidR="008624F1" w:rsidRPr="005E0B43">
        <w:rPr>
          <w:rFonts w:ascii="Times New Roman" w:hAnsi="Times New Roman"/>
          <w:sz w:val="24"/>
          <w:szCs w:val="24"/>
        </w:rPr>
        <w:t xml:space="preserve">Черчетского </w:t>
      </w:r>
      <w:r w:rsidRPr="005E0B43">
        <w:rPr>
          <w:rFonts w:ascii="Times New Roman" w:hAnsi="Times New Roman"/>
          <w:sz w:val="24"/>
          <w:szCs w:val="24"/>
        </w:rPr>
        <w:t xml:space="preserve">муниципального образования от  </w:t>
      </w:r>
      <w:r w:rsidR="005E1426" w:rsidRPr="005E0B43">
        <w:rPr>
          <w:rFonts w:ascii="Times New Roman" w:hAnsi="Times New Roman"/>
          <w:sz w:val="24"/>
          <w:szCs w:val="24"/>
        </w:rPr>
        <w:t>«</w:t>
      </w:r>
      <w:r w:rsidR="00117FA7" w:rsidRPr="005E0B43">
        <w:rPr>
          <w:rFonts w:ascii="Times New Roman" w:hAnsi="Times New Roman"/>
          <w:sz w:val="24"/>
          <w:szCs w:val="24"/>
        </w:rPr>
        <w:t>29</w:t>
      </w:r>
      <w:r w:rsidR="005E1426" w:rsidRPr="005E0B43">
        <w:rPr>
          <w:rFonts w:ascii="Times New Roman" w:hAnsi="Times New Roman"/>
          <w:sz w:val="24"/>
          <w:szCs w:val="24"/>
        </w:rPr>
        <w:t>»</w:t>
      </w:r>
      <w:r w:rsidR="00046C85" w:rsidRPr="005E0B43">
        <w:rPr>
          <w:rFonts w:ascii="Times New Roman" w:hAnsi="Times New Roman"/>
          <w:sz w:val="24"/>
          <w:szCs w:val="24"/>
        </w:rPr>
        <w:t xml:space="preserve"> </w:t>
      </w:r>
      <w:r w:rsidR="00117FA7" w:rsidRPr="005E0B43">
        <w:rPr>
          <w:rFonts w:ascii="Times New Roman" w:hAnsi="Times New Roman"/>
          <w:sz w:val="24"/>
          <w:szCs w:val="24"/>
        </w:rPr>
        <w:t>ноября</w:t>
      </w:r>
      <w:r w:rsidR="00046C85" w:rsidRPr="005E0B43">
        <w:rPr>
          <w:rFonts w:ascii="Times New Roman" w:hAnsi="Times New Roman"/>
          <w:sz w:val="24"/>
          <w:szCs w:val="24"/>
        </w:rPr>
        <w:t xml:space="preserve"> 20</w:t>
      </w:r>
      <w:r w:rsidR="00117FA7" w:rsidRPr="005E0B43">
        <w:rPr>
          <w:rFonts w:ascii="Times New Roman" w:hAnsi="Times New Roman"/>
          <w:sz w:val="24"/>
          <w:szCs w:val="24"/>
        </w:rPr>
        <w:t>19</w:t>
      </w:r>
      <w:r w:rsidR="00046C85" w:rsidRPr="005E0B43">
        <w:rPr>
          <w:rFonts w:ascii="Times New Roman" w:hAnsi="Times New Roman"/>
          <w:sz w:val="24"/>
          <w:szCs w:val="24"/>
        </w:rPr>
        <w:t xml:space="preserve"> г. </w:t>
      </w:r>
      <w:r w:rsidRPr="005E0B43">
        <w:rPr>
          <w:rFonts w:ascii="Times New Roman" w:hAnsi="Times New Roman"/>
          <w:sz w:val="24"/>
          <w:szCs w:val="24"/>
        </w:rPr>
        <w:t>№</w:t>
      </w:r>
      <w:r w:rsidR="00046C85" w:rsidRPr="005E0B43">
        <w:rPr>
          <w:rFonts w:ascii="Times New Roman" w:hAnsi="Times New Roman"/>
          <w:sz w:val="24"/>
          <w:szCs w:val="24"/>
        </w:rPr>
        <w:t xml:space="preserve"> </w:t>
      </w:r>
      <w:r w:rsidR="00117FA7" w:rsidRPr="005E0B43">
        <w:rPr>
          <w:rFonts w:ascii="Times New Roman" w:hAnsi="Times New Roman"/>
          <w:sz w:val="24"/>
          <w:szCs w:val="24"/>
        </w:rPr>
        <w:t>63</w:t>
      </w:r>
      <w:r w:rsidRPr="005E0B43">
        <w:rPr>
          <w:rFonts w:ascii="Times New Roman" w:hAnsi="Times New Roman"/>
          <w:sz w:val="24"/>
          <w:szCs w:val="24"/>
        </w:rPr>
        <w:t xml:space="preserve">  «Об установлении и введении в действие </w:t>
      </w:r>
      <w:r w:rsidR="00046C85" w:rsidRPr="005E0B43">
        <w:rPr>
          <w:rFonts w:ascii="Times New Roman" w:hAnsi="Times New Roman"/>
          <w:sz w:val="24"/>
          <w:szCs w:val="24"/>
        </w:rPr>
        <w:t xml:space="preserve">земельного налога </w:t>
      </w:r>
      <w:r w:rsidRPr="005E0B43">
        <w:rPr>
          <w:rFonts w:ascii="Times New Roman" w:hAnsi="Times New Roman"/>
          <w:sz w:val="24"/>
          <w:szCs w:val="24"/>
        </w:rPr>
        <w:t xml:space="preserve">на территории </w:t>
      </w:r>
      <w:r w:rsidR="008624F1" w:rsidRPr="005E0B43">
        <w:rPr>
          <w:rFonts w:ascii="Times New Roman" w:hAnsi="Times New Roman"/>
          <w:sz w:val="24"/>
          <w:szCs w:val="24"/>
        </w:rPr>
        <w:t>Черчетского</w:t>
      </w:r>
      <w:r w:rsidR="00117FA7" w:rsidRPr="005E0B43">
        <w:rPr>
          <w:rFonts w:ascii="Times New Roman" w:hAnsi="Times New Roman"/>
          <w:sz w:val="24"/>
          <w:szCs w:val="24"/>
        </w:rPr>
        <w:t xml:space="preserve"> муниципального образования» и решение Думы Черчетского муниципального образования от </w:t>
      </w:r>
      <w:r w:rsidR="007A1675" w:rsidRPr="005E0B43">
        <w:rPr>
          <w:rFonts w:ascii="Times New Roman" w:hAnsi="Times New Roman"/>
          <w:sz w:val="24"/>
          <w:szCs w:val="24"/>
        </w:rPr>
        <w:t>8</w:t>
      </w:r>
      <w:r w:rsidR="00117FA7" w:rsidRPr="005E0B43">
        <w:rPr>
          <w:rFonts w:ascii="Times New Roman" w:hAnsi="Times New Roman"/>
          <w:sz w:val="24"/>
          <w:szCs w:val="24"/>
        </w:rPr>
        <w:t xml:space="preserve"> сентября 2020г № 83</w:t>
      </w:r>
      <w:r w:rsidR="00117FA7" w:rsidRPr="005E0B43">
        <w:rPr>
          <w:rFonts w:eastAsia="Times New Roman"/>
          <w:sz w:val="24"/>
          <w:szCs w:val="24"/>
        </w:rPr>
        <w:t>«</w:t>
      </w:r>
      <w:r w:rsidR="00117FA7" w:rsidRPr="005E0B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17FA7" w:rsidRPr="005E0B43">
        <w:rPr>
          <w:rFonts w:eastAsia="Times New Roman"/>
          <w:sz w:val="24"/>
          <w:szCs w:val="24"/>
        </w:rPr>
        <w:t xml:space="preserve"> </w:t>
      </w:r>
      <w:r w:rsidR="00117FA7" w:rsidRPr="005E0B43">
        <w:rPr>
          <w:rFonts w:ascii="Times New Roman" w:eastAsia="Times New Roman" w:hAnsi="Times New Roman" w:cs="Times New Roman"/>
          <w:sz w:val="24"/>
          <w:szCs w:val="24"/>
        </w:rPr>
        <w:t>внесении изменений в Решение Думы</w:t>
      </w:r>
      <w:r w:rsidR="007A1675" w:rsidRPr="005E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FA7" w:rsidRPr="005E0B43">
        <w:rPr>
          <w:rFonts w:ascii="Times New Roman" w:eastAsia="Times New Roman" w:hAnsi="Times New Roman" w:cs="Times New Roman"/>
          <w:sz w:val="24"/>
          <w:szCs w:val="24"/>
        </w:rPr>
        <w:t>Черчетского муниципального образования от 29</w:t>
      </w:r>
      <w:proofErr w:type="gramEnd"/>
      <w:r w:rsidR="00117FA7" w:rsidRPr="005E0B43">
        <w:rPr>
          <w:rFonts w:ascii="Times New Roman" w:eastAsia="Times New Roman" w:hAnsi="Times New Roman" w:cs="Times New Roman"/>
          <w:sz w:val="24"/>
          <w:szCs w:val="24"/>
        </w:rPr>
        <w:t xml:space="preserve"> ноября 2019 года № 63 «Об установлении</w:t>
      </w:r>
      <w:r w:rsidR="007A1675" w:rsidRPr="005E0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FA7" w:rsidRPr="005E0B43">
        <w:rPr>
          <w:rFonts w:ascii="Times New Roman" w:eastAsia="Times New Roman" w:hAnsi="Times New Roman" w:cs="Times New Roman"/>
          <w:sz w:val="24"/>
          <w:szCs w:val="24"/>
        </w:rPr>
        <w:t>и введении в действие на территории Черчетского  муниципального образования земельного налога»</w:t>
      </w:r>
    </w:p>
    <w:p w:rsidR="006218E9" w:rsidRPr="005E0B43" w:rsidRDefault="006218E9" w:rsidP="007A1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A9" w:rsidRPr="005E0B43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6A9" w:rsidRPr="005E0B43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624F1" w:rsidRPr="005E0B43">
        <w:rPr>
          <w:rFonts w:ascii="Times New Roman" w:hAnsi="Times New Roman" w:cs="Times New Roman"/>
          <w:sz w:val="24"/>
          <w:szCs w:val="24"/>
        </w:rPr>
        <w:t>Черчетского</w:t>
      </w:r>
    </w:p>
    <w:p w:rsidR="00C636A9" w:rsidRPr="005E0B43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</w:p>
    <w:p w:rsidR="00F65D11" w:rsidRPr="005E0B43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r w:rsidR="008624F1" w:rsidRPr="005E0B43">
        <w:rPr>
          <w:rFonts w:ascii="Times New Roman" w:hAnsi="Times New Roman" w:cs="Times New Roman"/>
          <w:sz w:val="24"/>
          <w:szCs w:val="24"/>
        </w:rPr>
        <w:t>Черчетского</w:t>
      </w:r>
    </w:p>
    <w:p w:rsidR="00C636A9" w:rsidRPr="005E0B43" w:rsidRDefault="00C636A9" w:rsidP="0012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B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</w:t>
      </w:r>
      <w:r w:rsidR="007A1675" w:rsidRPr="005E0B4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E0B43">
        <w:rPr>
          <w:rFonts w:ascii="Times New Roman" w:hAnsi="Times New Roman" w:cs="Times New Roman"/>
          <w:sz w:val="24"/>
          <w:szCs w:val="24"/>
        </w:rPr>
        <w:t xml:space="preserve">  </w:t>
      </w:r>
      <w:r w:rsidR="007A1675" w:rsidRPr="005E0B43">
        <w:rPr>
          <w:rFonts w:ascii="Times New Roman" w:hAnsi="Times New Roman" w:cs="Times New Roman"/>
          <w:sz w:val="24"/>
          <w:szCs w:val="24"/>
        </w:rPr>
        <w:t xml:space="preserve">   </w:t>
      </w:r>
      <w:r w:rsidR="00F65D11" w:rsidRPr="005E0B4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A1675" w:rsidRPr="005E0B43">
        <w:rPr>
          <w:rFonts w:ascii="Times New Roman" w:hAnsi="Times New Roman" w:cs="Times New Roman"/>
          <w:sz w:val="24"/>
          <w:szCs w:val="24"/>
        </w:rPr>
        <w:t xml:space="preserve">  С.Н.Чичёв</w:t>
      </w:r>
      <w:r w:rsidRPr="005E0B4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C636A9" w:rsidRPr="005E0B43" w:rsidSect="005D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CF" w:rsidRDefault="002923CF" w:rsidP="001D695E">
      <w:pPr>
        <w:spacing w:after="0" w:line="240" w:lineRule="auto"/>
      </w:pPr>
      <w:r>
        <w:separator/>
      </w:r>
    </w:p>
  </w:endnote>
  <w:endnote w:type="continuationSeparator" w:id="0">
    <w:p w:rsidR="002923CF" w:rsidRDefault="002923CF" w:rsidP="001D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CF" w:rsidRDefault="002923CF" w:rsidP="001D695E">
      <w:pPr>
        <w:spacing w:after="0" w:line="240" w:lineRule="auto"/>
      </w:pPr>
      <w:r>
        <w:separator/>
      </w:r>
    </w:p>
  </w:footnote>
  <w:footnote w:type="continuationSeparator" w:id="0">
    <w:p w:rsidR="002923CF" w:rsidRDefault="002923CF" w:rsidP="001D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B56"/>
    <w:rsid w:val="000143D5"/>
    <w:rsid w:val="000240C1"/>
    <w:rsid w:val="00033B06"/>
    <w:rsid w:val="00046C85"/>
    <w:rsid w:val="00095456"/>
    <w:rsid w:val="000D48E8"/>
    <w:rsid w:val="001175C3"/>
    <w:rsid w:val="00117FA7"/>
    <w:rsid w:val="00121484"/>
    <w:rsid w:val="00182926"/>
    <w:rsid w:val="00196778"/>
    <w:rsid w:val="001A624B"/>
    <w:rsid w:val="001C4613"/>
    <w:rsid w:val="001D695E"/>
    <w:rsid w:val="00212169"/>
    <w:rsid w:val="00235CBA"/>
    <w:rsid w:val="002365A5"/>
    <w:rsid w:val="00255F89"/>
    <w:rsid w:val="00282AEE"/>
    <w:rsid w:val="002923CF"/>
    <w:rsid w:val="002A4DFC"/>
    <w:rsid w:val="002B28C3"/>
    <w:rsid w:val="002C68A4"/>
    <w:rsid w:val="00300BFB"/>
    <w:rsid w:val="003317D0"/>
    <w:rsid w:val="00340865"/>
    <w:rsid w:val="003C24DA"/>
    <w:rsid w:val="003F136B"/>
    <w:rsid w:val="00402605"/>
    <w:rsid w:val="00413C34"/>
    <w:rsid w:val="00430CF0"/>
    <w:rsid w:val="00495201"/>
    <w:rsid w:val="004C6567"/>
    <w:rsid w:val="0050491E"/>
    <w:rsid w:val="00507B8E"/>
    <w:rsid w:val="00512305"/>
    <w:rsid w:val="005336E3"/>
    <w:rsid w:val="00533CD2"/>
    <w:rsid w:val="00545E35"/>
    <w:rsid w:val="00550C52"/>
    <w:rsid w:val="005570DC"/>
    <w:rsid w:val="005577F7"/>
    <w:rsid w:val="00594BC9"/>
    <w:rsid w:val="005B4181"/>
    <w:rsid w:val="005C40C4"/>
    <w:rsid w:val="005D4997"/>
    <w:rsid w:val="005E0B43"/>
    <w:rsid w:val="005E1426"/>
    <w:rsid w:val="005E1616"/>
    <w:rsid w:val="00612642"/>
    <w:rsid w:val="006218E9"/>
    <w:rsid w:val="00645B2A"/>
    <w:rsid w:val="006675F1"/>
    <w:rsid w:val="00672DDC"/>
    <w:rsid w:val="006C4FDE"/>
    <w:rsid w:val="006C7597"/>
    <w:rsid w:val="00710BC6"/>
    <w:rsid w:val="00754D18"/>
    <w:rsid w:val="007A1675"/>
    <w:rsid w:val="007B4A90"/>
    <w:rsid w:val="0083331E"/>
    <w:rsid w:val="008339C0"/>
    <w:rsid w:val="00835368"/>
    <w:rsid w:val="00843D13"/>
    <w:rsid w:val="0084445D"/>
    <w:rsid w:val="00844B42"/>
    <w:rsid w:val="008624F1"/>
    <w:rsid w:val="008776E4"/>
    <w:rsid w:val="008823B4"/>
    <w:rsid w:val="00884100"/>
    <w:rsid w:val="008A1F49"/>
    <w:rsid w:val="008D57F4"/>
    <w:rsid w:val="00905ED3"/>
    <w:rsid w:val="00933608"/>
    <w:rsid w:val="009337EB"/>
    <w:rsid w:val="00984BFE"/>
    <w:rsid w:val="009B742A"/>
    <w:rsid w:val="009D6244"/>
    <w:rsid w:val="00A11135"/>
    <w:rsid w:val="00A30D76"/>
    <w:rsid w:val="00A63470"/>
    <w:rsid w:val="00A722CE"/>
    <w:rsid w:val="00A767CE"/>
    <w:rsid w:val="00A94D28"/>
    <w:rsid w:val="00AB165E"/>
    <w:rsid w:val="00AC4B56"/>
    <w:rsid w:val="00AE25AF"/>
    <w:rsid w:val="00AE477C"/>
    <w:rsid w:val="00B20577"/>
    <w:rsid w:val="00B37C29"/>
    <w:rsid w:val="00B50844"/>
    <w:rsid w:val="00B92933"/>
    <w:rsid w:val="00B9580A"/>
    <w:rsid w:val="00B960D2"/>
    <w:rsid w:val="00BA50F2"/>
    <w:rsid w:val="00BC0186"/>
    <w:rsid w:val="00BE1D1B"/>
    <w:rsid w:val="00BF0B41"/>
    <w:rsid w:val="00C169E9"/>
    <w:rsid w:val="00C636A9"/>
    <w:rsid w:val="00C7557A"/>
    <w:rsid w:val="00C95742"/>
    <w:rsid w:val="00CF4384"/>
    <w:rsid w:val="00D279E5"/>
    <w:rsid w:val="00D767AD"/>
    <w:rsid w:val="00D8614A"/>
    <w:rsid w:val="00D928F7"/>
    <w:rsid w:val="00DA6057"/>
    <w:rsid w:val="00DB22F6"/>
    <w:rsid w:val="00DC67A7"/>
    <w:rsid w:val="00DD5385"/>
    <w:rsid w:val="00E00E8A"/>
    <w:rsid w:val="00E1515A"/>
    <w:rsid w:val="00E667B5"/>
    <w:rsid w:val="00E712D4"/>
    <w:rsid w:val="00E95155"/>
    <w:rsid w:val="00E97540"/>
    <w:rsid w:val="00EA3768"/>
    <w:rsid w:val="00ED1769"/>
    <w:rsid w:val="00EE383B"/>
    <w:rsid w:val="00F064E2"/>
    <w:rsid w:val="00F127DF"/>
    <w:rsid w:val="00F50D00"/>
    <w:rsid w:val="00F65D11"/>
    <w:rsid w:val="00F9525A"/>
    <w:rsid w:val="00FB2816"/>
    <w:rsid w:val="00FE1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55"/>
  </w:style>
  <w:style w:type="paragraph" w:styleId="1">
    <w:name w:val="heading 1"/>
    <w:basedOn w:val="a"/>
    <w:next w:val="a"/>
    <w:link w:val="10"/>
    <w:qFormat/>
    <w:rsid w:val="00AC4B56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C4B56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AC4B56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AC4B56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AC4B56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AC4B56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AC4B56"/>
    <w:rPr>
      <w:rFonts w:ascii="AG_CenturyOldStyle" w:eastAsia="Times New Roman" w:hAnsi="AG_CenturyOldStyle" w:cs="Times New Roman"/>
      <w:b/>
      <w:sz w:val="44"/>
      <w:szCs w:val="20"/>
    </w:rPr>
  </w:style>
  <w:style w:type="table" w:styleId="a3">
    <w:name w:val="Table Grid"/>
    <w:basedOn w:val="a1"/>
    <w:uiPriority w:val="59"/>
    <w:rsid w:val="00AC4B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Title"/>
    <w:basedOn w:val="a"/>
    <w:link w:val="a5"/>
    <w:qFormat/>
    <w:rsid w:val="009337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337E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7A1675"/>
    <w:pPr>
      <w:spacing w:after="0" w:line="240" w:lineRule="auto"/>
    </w:pPr>
  </w:style>
  <w:style w:type="character" w:customStyle="1" w:styleId="blk">
    <w:name w:val="blk"/>
    <w:basedOn w:val="a0"/>
    <w:rsid w:val="007A1675"/>
  </w:style>
  <w:style w:type="paragraph" w:styleId="a7">
    <w:name w:val="List Paragraph"/>
    <w:basedOn w:val="a"/>
    <w:uiPriority w:val="34"/>
    <w:qFormat/>
    <w:rsid w:val="005C40C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8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77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12647&amp;dst=1000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4116&amp;dst=100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786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854&amp;dst=100149" TargetMode="External"/><Relationship Id="rId14" Type="http://schemas.openxmlformats.org/officeDocument/2006/relationships/hyperlink" Target="consultantplus://offline/ref=44313579E87F51DB8FB65DA10AF200C3141963C9DDB5C398FCCD541652C8FD39516A4E26ADE5D57622E4290B1BD05C112DBEF161B3D0A9BAyCG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D8C7-2D79-4AC5-B7C0-4CC52484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11</cp:revision>
  <cp:lastPrinted>2023-05-02T07:53:00Z</cp:lastPrinted>
  <dcterms:created xsi:type="dcterms:W3CDTF">2023-05-02T07:40:00Z</dcterms:created>
  <dcterms:modified xsi:type="dcterms:W3CDTF">2024-08-28T03:10:00Z</dcterms:modified>
</cp:coreProperties>
</file>